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before="300" w:after="150" w:line="240" w:lineRule="auto"/>
        <w:shd w:val="clear" w:color="auto" w:fill="ffffff"/>
        <w:rPr>
          <w:rFonts w:ascii="Times New Roman" w:hAnsi="Times New Roman" w:cs="Times New Roman" w:eastAsia="Times New Roman"/>
          <w:b/>
          <w:bCs/>
          <w:color w:val="000000"/>
          <w:sz w:val="54"/>
          <w:szCs w:val="54"/>
          <w:lang w:eastAsia="ru-RU"/>
        </w:rPr>
        <w:outlineLvl w:val="0"/>
      </w:pPr>
      <w:r>
        <w:rPr>
          <w:rFonts w:ascii="Times New Roman" w:hAnsi="Times New Roman" w:cs="Times New Roman" w:eastAsia="Times New Roman"/>
          <w:b/>
          <w:bCs/>
          <w:color w:val="000000"/>
          <w:sz w:val="54"/>
          <w:szCs w:val="54"/>
          <w:lang w:eastAsia="ru-RU"/>
        </w:rPr>
        <w:t xml:space="preserve">Политика конфиденциальности</w:t>
      </w:r>
      <w:r/>
    </w:p>
    <w:p>
      <w:pPr>
        <w:jc w:val="right"/>
        <w:spacing w:after="300" w:line="240" w:lineRule="auto"/>
        <w:shd w:val="clear" w:color="auto" w:fill="ffffff"/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</w:pP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г. Москва</w:t>
      </w:r>
      <w:r/>
    </w:p>
    <w:p>
      <w:pPr>
        <w:jc w:val="right"/>
        <w:spacing w:after="300" w:line="240" w:lineRule="auto"/>
        <w:shd w:val="clear" w:color="auto" w:fill="ffffff"/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</w:pP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03 августа 2022 г</w:t>
      </w:r>
      <w:r/>
    </w:p>
    <w:p>
      <w:pPr>
        <w:spacing w:after="300" w:line="240" w:lineRule="auto"/>
        <w:shd w:val="clear" w:color="auto" w:fill="ffffff"/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</w:pP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 </w:t>
      </w:r>
      <w:r/>
    </w:p>
    <w:p>
      <w:pPr>
        <w:spacing w:after="300" w:line="240" w:lineRule="auto"/>
        <w:shd w:val="clear" w:color="auto" w:fill="ffffff"/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</w:pP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Настоящая Политика конфиденциальности персональных данных (далее – Политика конфиденциальности) действует в отношении всей информации, которую Автономная некоммерческая организация Центр культурного развития «Душа с душою говорит»</w:t>
      </w: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 (далее — АНО) может получить о Пользователе в процессе использования им веб-сайтов Фонда, расположенных на доменных именах dusha-art.ru </w:t>
      </w: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 (далее вместе – Сайт), а также при использовании связанного с Сайтом программного обеспечения.</w:t>
      </w:r>
      <w:r/>
    </w:p>
    <w:p>
      <w:pPr>
        <w:spacing w:after="300" w:line="240" w:lineRule="auto"/>
        <w:shd w:val="clear" w:color="auto" w:fill="ffffff"/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</w:pP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1. ОПРЕДЕЛЕНИЕ ТЕРМИНОВ</w:t>
      </w:r>
      <w:r/>
    </w:p>
    <w:p>
      <w:pPr>
        <w:spacing w:after="300" w:line="240" w:lineRule="auto"/>
        <w:shd w:val="clear" w:color="auto" w:fill="ffffff"/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</w:pP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1.1. В настоящей Политике конфиденциальности используются следующие термины:</w:t>
      </w:r>
      <w:r/>
    </w:p>
    <w:p>
      <w:pPr>
        <w:spacing w:after="300" w:line="240" w:lineRule="auto"/>
        <w:shd w:val="clear" w:color="auto" w:fill="ffffff"/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</w:pP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1.1.1. Администрация Сайта (далее – Администрация Сайта) – уполномоченные сотрудники по упр</w:t>
      </w: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авлению сайтом, действующие от имени</w:t>
      </w: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 Автономной некоммерческой организации Центр культурного развития «Душа с душою говорит»</w:t>
      </w: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 , которые организуют и (или) осуществляет обработку персональных данных в соответствии с целями обработки персональных данных и иными условиями, определенными Фондом, как описано ниже.</w:t>
      </w:r>
      <w:r/>
    </w:p>
    <w:p>
      <w:pPr>
        <w:spacing w:after="300" w:line="240" w:lineRule="auto"/>
        <w:shd w:val="clear" w:color="auto" w:fill="ffffff"/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</w:pP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1.1.2. Персональные данные – любая информация, относящаяся к прямо или косвенно определенному или определяемому физическому лицу (субъекту персональных данных).</w:t>
      </w:r>
      <w:r/>
    </w:p>
    <w:p>
      <w:pPr>
        <w:spacing w:after="300" w:line="240" w:lineRule="auto"/>
        <w:shd w:val="clear" w:color="auto" w:fill="ffffff"/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</w:pP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1.1.3. 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</w:t>
      </w: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r/>
    </w:p>
    <w:p>
      <w:pPr>
        <w:spacing w:after="300" w:line="240" w:lineRule="auto"/>
        <w:shd w:val="clear" w:color="auto" w:fill="ffffff"/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</w:pP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1.1.4. Конфиденциальность персональных данных – обязательное для соблюдения оператором или иным, получившим доступ к персональным данным, лицом требование не допускать их </w:t>
      </w: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распространения без согласия субъекта персональных данных или наличия иного законного основания.</w:t>
      </w:r>
      <w:r/>
    </w:p>
    <w:p>
      <w:pPr>
        <w:spacing w:after="300" w:line="240" w:lineRule="auto"/>
        <w:shd w:val="clear" w:color="auto" w:fill="ffffff"/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</w:pP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1.1.5. Пользователь Сайта (далее - Пользователь) – лицо, имеющее доступ к Сайту посредством сети Интернет и использующее Сайт.</w:t>
      </w:r>
      <w:r/>
    </w:p>
    <w:p>
      <w:pPr>
        <w:spacing w:after="300" w:line="240" w:lineRule="auto"/>
        <w:shd w:val="clear" w:color="auto" w:fill="ffffff"/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</w:pP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1.1.6. </w:t>
      </w: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Cookies</w:t>
      </w: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 –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сайта.</w:t>
      </w:r>
      <w:r/>
    </w:p>
    <w:p>
      <w:pPr>
        <w:spacing w:after="300" w:line="240" w:lineRule="auto"/>
        <w:shd w:val="clear" w:color="auto" w:fill="ffffff"/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</w:pP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1.1.7. IP-адрес – уникальный сетевой адрес узла в компьютерной сети, построенной по протоколу IP.</w:t>
      </w:r>
      <w:r/>
    </w:p>
    <w:p>
      <w:pPr>
        <w:spacing w:after="300" w:line="240" w:lineRule="auto"/>
        <w:shd w:val="clear" w:color="auto" w:fill="ffffff"/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</w:pP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2. ОБЩИЕ ПОЛОЖЕНИЯ</w:t>
      </w:r>
      <w:r/>
    </w:p>
    <w:p>
      <w:pPr>
        <w:spacing w:after="300" w:line="240" w:lineRule="auto"/>
        <w:shd w:val="clear" w:color="auto" w:fill="ffffff"/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</w:pP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2.1. Использование Сайта Пользователем означает согласие с настоящей Политикой конфиденциальности и условиями обработки персональных данных Пользователя.</w:t>
      </w:r>
      <w:r/>
    </w:p>
    <w:p>
      <w:pPr>
        <w:spacing w:after="300" w:line="240" w:lineRule="auto"/>
        <w:shd w:val="clear" w:color="auto" w:fill="ffffff"/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</w:pP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2.2. В случае несогласия с условиями Политики конфиденциальности Пользователь должен прекратить использование Сайта.</w:t>
      </w:r>
      <w:r/>
    </w:p>
    <w:p>
      <w:pPr>
        <w:spacing w:after="300" w:line="240" w:lineRule="auto"/>
        <w:shd w:val="clear" w:color="auto" w:fill="ffffff"/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</w:pP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2.3. Настоящая Политика конфиденциальности применяется только к Сайту и связанным с ним сервисам. Сайт не контролирует и не несет ответственности за сайты третьих лиц, на которые Пользователь может перейти по ссылкам, доступным на Сайте.</w:t>
      </w:r>
      <w:r/>
    </w:p>
    <w:p>
      <w:pPr>
        <w:spacing w:after="300" w:line="240" w:lineRule="auto"/>
        <w:shd w:val="clear" w:color="auto" w:fill="ffffff"/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</w:pP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2.4. Администрация Сайта не проверяет достоверность персональных данных, предоставляемых Пользователем Сайта.</w:t>
      </w:r>
      <w:r/>
    </w:p>
    <w:p>
      <w:pPr>
        <w:spacing w:after="300" w:line="240" w:lineRule="auto"/>
        <w:shd w:val="clear" w:color="auto" w:fill="ffffff"/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</w:pP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3. ПРЕДМЕТ ПОЛИТИКИ КОНФИДЕНЦИАЛЬНОСТИ</w:t>
      </w:r>
      <w:r/>
    </w:p>
    <w:p>
      <w:pPr>
        <w:spacing w:after="300" w:line="240" w:lineRule="auto"/>
        <w:shd w:val="clear" w:color="auto" w:fill="ffffff"/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</w:pP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3.1. Настоящая Политика конфиденциальности устанавливает обязатель</w:t>
      </w: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ства Фонда и Администрации Сайта по неразглашению и обеспечению режима защиты конфиденциальности персональных данных, которые Пользователь предоставляет по запросу Администрации Сайта при регистрации на Сайте или при использовании связанных с ним сервисов.</w:t>
      </w:r>
      <w:r/>
    </w:p>
    <w:p>
      <w:pPr>
        <w:spacing w:after="300" w:line="240" w:lineRule="auto"/>
        <w:shd w:val="clear" w:color="auto" w:fill="ffffff"/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</w:pP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3.2. Персональные данные, разрешенные к обработке в рамках настоящей Политики конфиденциальности, предоставляются Пользователем следующими путями:</w:t>
      </w:r>
      <w:r/>
    </w:p>
    <w:p>
      <w:pPr>
        <w:numPr>
          <w:ilvl w:val="0"/>
          <w:numId w:val="1"/>
        </w:numPr>
        <w:spacing w:before="100" w:beforeAutospacing="1" w:after="150" w:line="240" w:lineRule="auto"/>
        <w:shd w:val="clear" w:color="auto" w:fill="ffffff"/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</w:pP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Заполнения анкеты-формы регистрации пользователя;</w:t>
      </w:r>
      <w:r/>
    </w:p>
    <w:p>
      <w:pPr>
        <w:numPr>
          <w:ilvl w:val="0"/>
          <w:numId w:val="1"/>
        </w:numPr>
        <w:spacing w:before="100" w:beforeAutospacing="1" w:after="150" w:line="240" w:lineRule="auto"/>
        <w:shd w:val="clear" w:color="auto" w:fill="ffffff"/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</w:pP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Заполнения анкеты волонтера;</w:t>
      </w:r>
      <w:r/>
    </w:p>
    <w:p>
      <w:pPr>
        <w:numPr>
          <w:ilvl w:val="0"/>
          <w:numId w:val="1"/>
        </w:numPr>
        <w:spacing w:before="100" w:beforeAutospacing="1" w:after="150" w:line="240" w:lineRule="auto"/>
        <w:shd w:val="clear" w:color="auto" w:fill="ffffff"/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</w:pP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Заполнения форм для осуществления пожертвования;</w:t>
      </w:r>
      <w:r/>
    </w:p>
    <w:p>
      <w:pPr>
        <w:numPr>
          <w:ilvl w:val="0"/>
          <w:numId w:val="1"/>
        </w:numPr>
        <w:spacing w:before="100" w:beforeAutospacing="1" w:after="150" w:line="240" w:lineRule="auto"/>
        <w:shd w:val="clear" w:color="auto" w:fill="ffffff"/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</w:pP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Заполнения формы подписки на новости;</w:t>
      </w:r>
      <w:r/>
    </w:p>
    <w:p>
      <w:pPr>
        <w:numPr>
          <w:ilvl w:val="0"/>
          <w:numId w:val="1"/>
        </w:numPr>
        <w:spacing w:before="100" w:beforeAutospacing="1" w:after="150" w:line="240" w:lineRule="auto"/>
        <w:shd w:val="clear" w:color="auto" w:fill="ffffff"/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</w:pP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Заполнения формы обратной связи;</w:t>
      </w:r>
      <w:r/>
    </w:p>
    <w:p>
      <w:pPr>
        <w:numPr>
          <w:ilvl w:val="0"/>
          <w:numId w:val="1"/>
        </w:numPr>
        <w:spacing w:before="100" w:beforeAutospacing="1" w:after="150" w:line="240" w:lineRule="auto"/>
        <w:shd w:val="clear" w:color="auto" w:fill="ffffff"/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</w:pP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Заполнения иных анкет и анкет-форм регистрации, расположенных </w:t>
      </w: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на Сайте</w:t>
      </w: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 и содержат:</w:t>
      </w:r>
      <w:r/>
    </w:p>
    <w:p>
      <w:pPr>
        <w:spacing w:after="300" w:line="240" w:lineRule="auto"/>
        <w:shd w:val="clear" w:color="auto" w:fill="ffffff"/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</w:pP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3.2.1. Фамилию, имя, отчество Пользователя;</w:t>
      </w:r>
      <w:r/>
    </w:p>
    <w:p>
      <w:pPr>
        <w:spacing w:after="300" w:line="240" w:lineRule="auto"/>
        <w:shd w:val="clear" w:color="auto" w:fill="ffffff"/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</w:pP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3.2.2. Контактный телефон Пользователя</w:t>
      </w:r>
      <w:r/>
    </w:p>
    <w:p>
      <w:pPr>
        <w:spacing w:after="300" w:line="240" w:lineRule="auto"/>
        <w:shd w:val="clear" w:color="auto" w:fill="ffffff"/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</w:pP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3.2.3. Адрес электронной почты (</w:t>
      </w: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e-mail</w:t>
      </w: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);</w:t>
      </w:r>
      <w:r/>
    </w:p>
    <w:p>
      <w:pPr>
        <w:spacing w:after="300" w:line="240" w:lineRule="auto"/>
        <w:shd w:val="clear" w:color="auto" w:fill="ffffff"/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</w:pP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3.2.4. Дату рождения;</w:t>
      </w:r>
      <w:r/>
    </w:p>
    <w:p>
      <w:pPr>
        <w:spacing w:after="300" w:line="240" w:lineRule="auto"/>
        <w:shd w:val="clear" w:color="auto" w:fill="ffffff"/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</w:pP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3.2.5. Город и регион проживания.</w:t>
      </w:r>
      <w:r/>
    </w:p>
    <w:p>
      <w:pPr>
        <w:spacing w:after="300" w:line="240" w:lineRule="auto"/>
        <w:shd w:val="clear" w:color="auto" w:fill="ffffff"/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</w:pP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3.3. Сайт защищает данные, которые автоматически передаются в процессе просмотра рекламных блоков и при посещении страниц, на которых установлены статистические скрипты системы:</w:t>
      </w:r>
      <w:r/>
    </w:p>
    <w:p>
      <w:pPr>
        <w:numPr>
          <w:ilvl w:val="0"/>
          <w:numId w:val="2"/>
        </w:numPr>
        <w:spacing w:before="100" w:beforeAutospacing="1" w:after="150" w:line="240" w:lineRule="auto"/>
        <w:shd w:val="clear" w:color="auto" w:fill="ffffff"/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</w:pP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IP адрес;</w:t>
      </w:r>
      <w:r/>
    </w:p>
    <w:p>
      <w:pPr>
        <w:numPr>
          <w:ilvl w:val="0"/>
          <w:numId w:val="2"/>
        </w:numPr>
        <w:spacing w:before="100" w:beforeAutospacing="1" w:after="150" w:line="240" w:lineRule="auto"/>
        <w:shd w:val="clear" w:color="auto" w:fill="ffffff"/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</w:pP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информация из </w:t>
      </w: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cookies</w:t>
      </w: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;</w:t>
      </w:r>
      <w:r/>
    </w:p>
    <w:p>
      <w:pPr>
        <w:numPr>
          <w:ilvl w:val="0"/>
          <w:numId w:val="2"/>
        </w:numPr>
        <w:spacing w:before="100" w:beforeAutospacing="1" w:after="150" w:line="240" w:lineRule="auto"/>
        <w:shd w:val="clear" w:color="auto" w:fill="ffffff"/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</w:pP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информация о браузере (или иной программе, которая осуществляет доступ к показу рекламы) и операционной системе;</w:t>
      </w:r>
      <w:r/>
    </w:p>
    <w:p>
      <w:pPr>
        <w:numPr>
          <w:ilvl w:val="0"/>
          <w:numId w:val="2"/>
        </w:numPr>
        <w:spacing w:before="100" w:beforeAutospacing="1" w:after="150" w:line="240" w:lineRule="auto"/>
        <w:shd w:val="clear" w:color="auto" w:fill="ffffff"/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</w:pP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время доступа;</w:t>
      </w:r>
      <w:r/>
    </w:p>
    <w:p>
      <w:pPr>
        <w:numPr>
          <w:ilvl w:val="0"/>
          <w:numId w:val="2"/>
        </w:numPr>
        <w:spacing w:before="100" w:beforeAutospacing="1" w:after="150" w:line="240" w:lineRule="auto"/>
        <w:shd w:val="clear" w:color="auto" w:fill="ffffff"/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</w:pP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адрес страницы, на которой расположен рекламный блок;</w:t>
      </w:r>
      <w:r/>
    </w:p>
    <w:p>
      <w:pPr>
        <w:numPr>
          <w:ilvl w:val="0"/>
          <w:numId w:val="2"/>
        </w:numPr>
        <w:spacing w:before="100" w:beforeAutospacing="1" w:after="150" w:line="240" w:lineRule="auto"/>
        <w:shd w:val="clear" w:color="auto" w:fill="ffffff"/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</w:pP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реферер</w:t>
      </w: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 (адрес предыдущей страницы).</w:t>
      </w:r>
      <w:r/>
    </w:p>
    <w:p>
      <w:pPr>
        <w:spacing w:after="300" w:line="240" w:lineRule="auto"/>
        <w:shd w:val="clear" w:color="auto" w:fill="ffffff"/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</w:pP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3.3.1. Отключение </w:t>
      </w: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cookies</w:t>
      </w: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 может повлечь невозможность доступа к частям Сайта, требующим запоминания состояния пользователя (например, авторизации).</w:t>
      </w:r>
      <w:r/>
    </w:p>
    <w:p>
      <w:pPr>
        <w:spacing w:after="300" w:line="240" w:lineRule="auto"/>
        <w:shd w:val="clear" w:color="auto" w:fill="ffffff"/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</w:pP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3.3.2. Сайт может осуществлять сбор статистики об IP-адресах своих посетителей. Данная информация используется в обезличенной форме с целью выявления и решения технических проблем.</w:t>
      </w:r>
      <w:r/>
    </w:p>
    <w:p>
      <w:pPr>
        <w:spacing w:after="300" w:line="240" w:lineRule="auto"/>
        <w:shd w:val="clear" w:color="auto" w:fill="ffffff"/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</w:pP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3.4. Сайт и Фонд не осуществляют сбор и/или обработку каких-либо иных сведений, кроме указанных выше в настоящей Политике конфиденциальности, без получения на это прямого согласия субъектов соответствующих данных.</w:t>
      </w:r>
      <w:r/>
    </w:p>
    <w:p>
      <w:pPr>
        <w:spacing w:after="300" w:line="240" w:lineRule="auto"/>
        <w:shd w:val="clear" w:color="auto" w:fill="ffffff"/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</w:pP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4. ЦЕЛИ СБОРА ПЕРСОНАЛЬНОЙ ИНФОРМАЦИИ ПОЛЬЗОВАТЕЛЯ</w:t>
      </w:r>
      <w:r/>
    </w:p>
    <w:p>
      <w:pPr>
        <w:spacing w:after="300" w:line="240" w:lineRule="auto"/>
        <w:shd w:val="clear" w:color="auto" w:fill="ffffff"/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</w:pP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4.1. Персональные данные Пользователя Администрация Сайта может использовать в целях:</w:t>
      </w:r>
      <w:r/>
    </w:p>
    <w:p>
      <w:pPr>
        <w:spacing w:after="300" w:line="240" w:lineRule="auto"/>
        <w:shd w:val="clear" w:color="auto" w:fill="ffffff"/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</w:pP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4.1.1. Идентификации Пользователя, зарегистрированного на Сайте, для предоставления релевантных Пользователю данных.</w:t>
      </w:r>
      <w:r/>
    </w:p>
    <w:p>
      <w:pPr>
        <w:spacing w:after="300" w:line="240" w:lineRule="auto"/>
        <w:shd w:val="clear" w:color="auto" w:fill="ffffff"/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</w:pP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4.1.2. Предоставления Пользователю доступа к персонализированным ресурсам Сайта.</w:t>
      </w:r>
      <w:r/>
    </w:p>
    <w:p>
      <w:pPr>
        <w:spacing w:after="300" w:line="240" w:lineRule="auto"/>
        <w:shd w:val="clear" w:color="auto" w:fill="ffffff"/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</w:pP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4.1.3. Установления с Пользователем обратной связи, включая направление уведомлений, запросов, касающихся использования Сайта, оказания услуг, обработки запросов и заявок от Пользователя.</w:t>
      </w:r>
      <w:r/>
    </w:p>
    <w:p>
      <w:pPr>
        <w:spacing w:after="300" w:line="240" w:lineRule="auto"/>
        <w:shd w:val="clear" w:color="auto" w:fill="ffffff"/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</w:pP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4.1.4. Определения места нахождения Пользователя для обеспечения безопасности, предотвращения мошенничества.</w:t>
      </w:r>
      <w:r/>
    </w:p>
    <w:p>
      <w:pPr>
        <w:spacing w:after="300" w:line="240" w:lineRule="auto"/>
        <w:shd w:val="clear" w:color="auto" w:fill="ffffff"/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</w:pP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4.1.5. Подтверждения полноты персональных данных, предоставленных Пользователем.</w:t>
      </w:r>
      <w:r/>
    </w:p>
    <w:p>
      <w:pPr>
        <w:spacing w:after="300" w:line="240" w:lineRule="auto"/>
        <w:shd w:val="clear" w:color="auto" w:fill="ffffff"/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</w:pP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4.1.6. Создания учетной записи для совершения действий на Сайте, если Пользователь дал согласие на создание учетной записи.</w:t>
      </w:r>
      <w:r/>
    </w:p>
    <w:p>
      <w:pPr>
        <w:spacing w:after="300" w:line="240" w:lineRule="auto"/>
        <w:shd w:val="clear" w:color="auto" w:fill="ffffff"/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</w:pP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4.1.7 Регистрации Пользователя в качестве волонтера Фонда.</w:t>
      </w:r>
      <w:r/>
    </w:p>
    <w:p>
      <w:pPr>
        <w:spacing w:after="300" w:line="240" w:lineRule="auto"/>
        <w:shd w:val="clear" w:color="auto" w:fill="ffffff"/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</w:pP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4.1.8. Уведомления Пользователя Сайта о состоянии его подписок и прочей информации.</w:t>
      </w:r>
      <w:r/>
    </w:p>
    <w:p>
      <w:pPr>
        <w:spacing w:after="300" w:line="240" w:lineRule="auto"/>
        <w:shd w:val="clear" w:color="auto" w:fill="ffffff"/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</w:pP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4.1.9. Обработки и получения платежей.</w:t>
      </w:r>
      <w:r/>
    </w:p>
    <w:p>
      <w:pPr>
        <w:spacing w:after="300" w:line="240" w:lineRule="auto"/>
        <w:shd w:val="clear" w:color="auto" w:fill="ffffff"/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</w:pP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4.1.10. Предоставления Пользователю клиентской поддержки при возникновении проблем, связанных с использованием Сайта.</w:t>
      </w:r>
      <w:r/>
    </w:p>
    <w:p>
      <w:pPr>
        <w:spacing w:after="300" w:line="240" w:lineRule="auto"/>
        <w:shd w:val="clear" w:color="auto" w:fill="ffffff"/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</w:pP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4.1.11. Предоставления Пользователю с его согласия обновлений данных и специальных предложений, новостной рассылки и иных сведений от имени Сайта.</w:t>
      </w:r>
      <w:r/>
    </w:p>
    <w:p>
      <w:pPr>
        <w:spacing w:after="300" w:line="240" w:lineRule="auto"/>
        <w:shd w:val="clear" w:color="auto" w:fill="ffffff"/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</w:pP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4.1.12 Улучшения качества веб-сайта путем анализа действия Пользователя на сайте.</w:t>
      </w:r>
      <w:r/>
    </w:p>
    <w:p>
      <w:pPr>
        <w:spacing w:after="300" w:line="240" w:lineRule="auto"/>
        <w:shd w:val="clear" w:color="auto" w:fill="ffffff"/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</w:pP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5. СПОСОБЫ И СРОКИ ОБРАБОТКИ ПЕРСОНАЛЬНОЙ ИНФОРМАЦИИ</w:t>
      </w:r>
      <w:r/>
    </w:p>
    <w:p>
      <w:pPr>
        <w:spacing w:after="300" w:line="240" w:lineRule="auto"/>
        <w:shd w:val="clear" w:color="auto" w:fill="ffffff"/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</w:pP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5.1. Обработка персональных данных Пользователя осуществляется без ограничения срока (но не дольше, чем этого требуют цели обработки персональных данных), любым законным способом, в том числе в </w:t>
      </w: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информационных системах персональных данных с использованием средств автоматизации или без использования таких средств.</w:t>
      </w:r>
      <w:r/>
    </w:p>
    <w:p>
      <w:pPr>
        <w:spacing w:after="300" w:line="240" w:lineRule="auto"/>
        <w:shd w:val="clear" w:color="auto" w:fill="ffffff"/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</w:pP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5.2. Пользователь соглашается с тем, что Администрация Сайт</w:t>
      </w: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а вправе передавать персональные данные третьим лицам, в частности курьерским службам, организациям почтовой связи, операторам электросвязи, исключительно в целях выполнения Фондом обязательств в рамках взаимодействия с Пользователем, оформленным на Сайте.</w:t>
      </w:r>
      <w:r/>
    </w:p>
    <w:p>
      <w:pPr>
        <w:spacing w:after="300" w:line="240" w:lineRule="auto"/>
        <w:shd w:val="clear" w:color="auto" w:fill="ffffff"/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</w:pP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5.3. Пользователь соглашается с тем, что Фонд размещает на Сайте информацию о суммах пожертвований, полученных Фондом, c указанием фамилии, имени, отчества либо наименования организации По</w:t>
      </w: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льзователя. Размещаемые на сайте данные Пользователя – физического лица не должны давать возможность для однозначной идентификации персональных данных третьими лицами. Пользователь вправе отказаться от указания каких-либо из указанных выше данных на Сайте.</w:t>
      </w:r>
      <w:r/>
    </w:p>
    <w:p>
      <w:pPr>
        <w:spacing w:after="300" w:line="240" w:lineRule="auto"/>
        <w:shd w:val="clear" w:color="auto" w:fill="ffffff"/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</w:pP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5.4.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порядке, установленном законодательством Российской Федерации.</w:t>
      </w:r>
      <w:r/>
    </w:p>
    <w:p>
      <w:pPr>
        <w:spacing w:after="300" w:line="240" w:lineRule="auto"/>
        <w:shd w:val="clear" w:color="auto" w:fill="ffffff"/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</w:pP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5.5. При утрате или разглашении персональных данных Администрация Сайта информирует Пользователя об утрате или разглашении персональных данных.</w:t>
      </w:r>
      <w:r/>
    </w:p>
    <w:p>
      <w:pPr>
        <w:spacing w:after="300" w:line="240" w:lineRule="auto"/>
        <w:shd w:val="clear" w:color="auto" w:fill="ffffff"/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</w:pP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5.6. Администрация Сайта принимает </w:t>
      </w: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  <w:r/>
    </w:p>
    <w:p>
      <w:pPr>
        <w:spacing w:after="300" w:line="240" w:lineRule="auto"/>
        <w:shd w:val="clear" w:color="auto" w:fill="ffffff"/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</w:pP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5.7. Администрация Сайта совместно с Пользователем принимает все необходимые меры по предотвращению отрицательных последствий, вызванных утратой или разглашением персональных данных Пользователя.</w:t>
      </w:r>
      <w:r/>
    </w:p>
    <w:p>
      <w:pPr>
        <w:spacing w:after="300" w:line="240" w:lineRule="auto"/>
        <w:shd w:val="clear" w:color="auto" w:fill="ffffff"/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</w:pP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5.8. Согласие на обработку персональных данных действует до тех пор, пока Пользователь не отзовет его в письменном виде.</w:t>
      </w:r>
      <w:r/>
    </w:p>
    <w:p>
      <w:pPr>
        <w:spacing w:after="300" w:line="240" w:lineRule="auto"/>
        <w:shd w:val="clear" w:color="auto" w:fill="ffffff"/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</w:pP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5.9. Фонд осуществляет обработку персональных данных Пользователей с использованием баз данных, находящихся на территории Российской Федерации.</w:t>
      </w:r>
      <w:r/>
    </w:p>
    <w:p>
      <w:pPr>
        <w:spacing w:after="300" w:line="240" w:lineRule="auto"/>
        <w:shd w:val="clear" w:color="auto" w:fill="ffffff"/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</w:pP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6. ОБЯЗАТЕЛЬСТВА СТОРОН</w:t>
      </w:r>
      <w:r/>
    </w:p>
    <w:p>
      <w:pPr>
        <w:spacing w:after="300" w:line="240" w:lineRule="auto"/>
        <w:shd w:val="clear" w:color="auto" w:fill="ffffff"/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</w:pP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6.1. Пользователь обязан:</w:t>
      </w:r>
      <w:r/>
    </w:p>
    <w:p>
      <w:pPr>
        <w:spacing w:after="300" w:line="240" w:lineRule="auto"/>
        <w:shd w:val="clear" w:color="auto" w:fill="ffffff"/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</w:pP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6.1.1. Предоставить информацию о персональных данных, необходимую для пользования Сайтом.</w:t>
      </w:r>
      <w:r/>
    </w:p>
    <w:p>
      <w:pPr>
        <w:spacing w:after="300" w:line="240" w:lineRule="auto"/>
        <w:shd w:val="clear" w:color="auto" w:fill="ffffff"/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</w:pP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6.1.2. Обновить, дополнить предоставленную информацию о персональных данных в случае изменения данной информации.</w:t>
      </w:r>
      <w:r/>
    </w:p>
    <w:p>
      <w:pPr>
        <w:spacing w:after="300" w:line="240" w:lineRule="auto"/>
        <w:shd w:val="clear" w:color="auto" w:fill="ffffff"/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</w:pP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6.2. Администрация Сайта обязана:</w:t>
      </w:r>
      <w:r/>
    </w:p>
    <w:p>
      <w:pPr>
        <w:spacing w:after="300" w:line="240" w:lineRule="auto"/>
        <w:shd w:val="clear" w:color="auto" w:fill="ffffff"/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</w:pP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6.2.1. Использовать полученную информацию исключительно для целей, указанных в п. 4 настоящей Политики конфиденциальности.</w:t>
      </w:r>
      <w:r/>
    </w:p>
    <w:p>
      <w:pPr>
        <w:spacing w:after="300" w:line="240" w:lineRule="auto"/>
        <w:shd w:val="clear" w:color="auto" w:fill="ffffff"/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</w:pP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6.2.2. Обеспечить хранение конфиденциальной информации в тайне, не разглашать без пр</w:t>
      </w: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едварительного письменного разрешения Пользователя, а также не осуществлять продажу, обмен, публикацию, либо разглашение иными возможными способами переданных персональных данных Пользователя, за исключением подп. 5.2 настоящей Политики Конфиденциальности.</w:t>
      </w:r>
      <w:r/>
    </w:p>
    <w:p>
      <w:pPr>
        <w:spacing w:after="300" w:line="240" w:lineRule="auto"/>
        <w:shd w:val="clear" w:color="auto" w:fill="ffffff"/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</w:pP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6.2.3. Принимать меры предосторожности для защиты конфиденциальности персональных данных Пользователя согласно порядку, обычно используемому для защиты такого рода информации в существующем деловом обороте.</w:t>
      </w:r>
      <w:r/>
    </w:p>
    <w:p>
      <w:pPr>
        <w:spacing w:after="300" w:line="240" w:lineRule="auto"/>
        <w:shd w:val="clear" w:color="auto" w:fill="ffffff"/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</w:pP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6.2.4. Осуществить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 </w:t>
      </w: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представителя либо уполномоченного органа по защите прав субъектов персональных данных на период проверки, а также уточнить или уничтожить соответствующие персональные данные, в случае выявления недостоверных персональных данных или неправомерных действий.</w:t>
      </w:r>
      <w:r/>
    </w:p>
    <w:p>
      <w:pPr>
        <w:spacing w:after="300" w:line="240" w:lineRule="auto"/>
        <w:shd w:val="clear" w:color="auto" w:fill="ffffff"/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</w:pP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6.2.5. Предоставлять Пользователю по запросу информацию, касающуюся обработки его персональных данных, в соответствии с законодательством Российской Федерации.</w:t>
      </w:r>
      <w:r/>
    </w:p>
    <w:p>
      <w:pPr>
        <w:spacing w:after="300" w:line="240" w:lineRule="auto"/>
        <w:shd w:val="clear" w:color="auto" w:fill="ffffff"/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</w:pP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7. ОТВЕТСТВЕННОСТЬ СТОРОН</w:t>
      </w:r>
      <w:r/>
    </w:p>
    <w:p>
      <w:pPr>
        <w:spacing w:after="300" w:line="240" w:lineRule="auto"/>
        <w:shd w:val="clear" w:color="auto" w:fill="ffffff"/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</w:pP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7.1. Администрация Сайта, не исполнившая свои обязательства, несет ответственность в соответствии с законодательством Российской Федерации, за исключением случаев, предусмотренных подп. 5.2 и 7.2 настоящей Политики Конфиденциальности.</w:t>
      </w:r>
      <w:r/>
    </w:p>
    <w:p>
      <w:pPr>
        <w:spacing w:after="300" w:line="240" w:lineRule="auto"/>
        <w:shd w:val="clear" w:color="auto" w:fill="ffffff"/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</w:pP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7.2. В случае утраты или разглашения Конфиденциальной информации Администрация Сайта не несет ответственности, если данная конфиденциальная информация:</w:t>
      </w:r>
      <w:r/>
    </w:p>
    <w:p>
      <w:pPr>
        <w:spacing w:after="300" w:line="240" w:lineRule="auto"/>
        <w:shd w:val="clear" w:color="auto" w:fill="ffffff"/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</w:pP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7.2.1. Стала публичным достоянием до ее утраты или разглашения.</w:t>
      </w:r>
      <w:r/>
    </w:p>
    <w:p>
      <w:pPr>
        <w:spacing w:after="300" w:line="240" w:lineRule="auto"/>
        <w:shd w:val="clear" w:color="auto" w:fill="ffffff"/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</w:pP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7.2.2. Была получена от третьей стороны до момента ее получения Администрацией сайта.</w:t>
      </w:r>
      <w:r/>
    </w:p>
    <w:p>
      <w:pPr>
        <w:spacing w:after="300" w:line="240" w:lineRule="auto"/>
        <w:shd w:val="clear" w:color="auto" w:fill="ffffff"/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</w:pP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7.2.3. Была разглашена с согласия Пользователя.</w:t>
      </w:r>
      <w:r/>
    </w:p>
    <w:p>
      <w:pPr>
        <w:spacing w:after="300" w:line="240" w:lineRule="auto"/>
        <w:shd w:val="clear" w:color="auto" w:fill="ffffff"/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</w:pP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8. РАЗРЕШЕНИЕ СПОРОВ</w:t>
      </w:r>
      <w:r/>
    </w:p>
    <w:p>
      <w:pPr>
        <w:spacing w:after="300" w:line="240" w:lineRule="auto"/>
        <w:shd w:val="clear" w:color="auto" w:fill="ffffff"/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</w:pP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8.1. Пользователь и Фонд согласились, что в случае возни</w:t>
      </w: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кновения каких-либо разногласий относительно использования Сайта, они приложат взаимные усилия для разрешения таких разногласий в порядке переговоров после предоставления соответствующего уведомления стороной, которая посчитает, что ее права были нарушены.</w:t>
      </w:r>
      <w:r/>
    </w:p>
    <w:p>
      <w:pPr>
        <w:spacing w:after="300" w:line="240" w:lineRule="auto"/>
        <w:shd w:val="clear" w:color="auto" w:fill="ffffff"/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</w:pP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8.2. При недостижении соглашения спор будет передан на рассмотрение в судебный орган в соответствии с действующим законодательством Российской Федерации.</w:t>
      </w:r>
      <w:r/>
    </w:p>
    <w:p>
      <w:pPr>
        <w:spacing w:after="300" w:line="240" w:lineRule="auto"/>
        <w:shd w:val="clear" w:color="auto" w:fill="ffffff"/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</w:pP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8.3.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Федерации.</w:t>
      </w:r>
      <w:r/>
    </w:p>
    <w:p>
      <w:pPr>
        <w:spacing w:after="300" w:line="240" w:lineRule="auto"/>
        <w:shd w:val="clear" w:color="auto" w:fill="ffffff"/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</w:pP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9. ДОПОЛНИТЕЛЬНЫЕ УСЛОВИЯ</w:t>
      </w:r>
      <w:r/>
    </w:p>
    <w:p>
      <w:pPr>
        <w:spacing w:after="300" w:line="240" w:lineRule="auto"/>
        <w:shd w:val="clear" w:color="auto" w:fill="ffffff"/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</w:pP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9.1. Администрация Сайта вправе вносить изменения в настоящую Политику конфиденциальности без согласия Пользователя.</w:t>
      </w:r>
      <w:r/>
    </w:p>
    <w:p>
      <w:pPr>
        <w:spacing w:after="300" w:line="240" w:lineRule="auto"/>
        <w:shd w:val="clear" w:color="auto" w:fill="ffffff"/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</w:pP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9.2. 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</w:t>
      </w:r>
      <w:r/>
    </w:p>
    <w:p>
      <w:pPr>
        <w:spacing w:after="300" w:line="240" w:lineRule="auto"/>
        <w:shd w:val="clear" w:color="auto" w:fill="ffffff"/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</w:pP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9.3. Все предложения или вопросы по настоящей Политике конфиденциальности следует сообщать:</w:t>
      </w:r>
      <w:r/>
    </w:p>
    <w:p>
      <w:pPr>
        <w:spacing w:after="0" w:line="240" w:lineRule="auto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Roboto" w:hAnsi="Roboto" w:cs="Times New Roman" w:eastAsia="Times New Roman"/>
          <w:color w:val="333333"/>
          <w:sz w:val="21"/>
          <w:szCs w:val="21"/>
          <w:shd w:val="clear" w:color="auto" w:fill="ffffff"/>
          <w:lang w:eastAsia="ru-RU"/>
        </w:rPr>
      </w: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Автономная некоммерческая организация Центр культурного развития «Душа с душою говорит»</w:t>
      </w:r>
      <w:r>
        <w:rPr>
          <w:rFonts w:ascii="Roboto" w:hAnsi="Roboto" w:cs="Times New Roman" w:eastAsia="Times New Roman"/>
          <w:color w:val="333333"/>
          <w:sz w:val="21"/>
          <w:szCs w:val="21"/>
          <w:shd w:val="clear" w:color="auto" w:fill="ffffff"/>
          <w:lang w:eastAsia="ru-RU"/>
        </w:rPr>
        <w:t xml:space="preserve"> 119002 г. Москва ул. Арбат, д.20 этаж 1 пом.6/1 ком.1 офис 20</w:t>
      </w:r>
      <w:r/>
    </w:p>
    <w:p>
      <w:pPr>
        <w:spacing w:after="300" w:line="240" w:lineRule="auto"/>
        <w:shd w:val="clear" w:color="auto" w:fill="ffffff"/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</w:pPr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9.4. Действующая Политика конфиденциальности размещена на странице по адресу </w:t>
      </w:r>
      <w:hyperlink r:id="rId9" w:tooltip="https://dusha" w:history="1">
        <w:r>
          <w:rPr>
            <w:rStyle w:val="172"/>
            <w:rFonts w:ascii="Roboto" w:hAnsi="Roboto" w:cs="Times New Roman" w:eastAsia="Times New Roman"/>
            <w:sz w:val="27"/>
            <w:szCs w:val="27"/>
            <w:lang w:eastAsia="ru-RU"/>
          </w:rPr>
          <w:t xml:space="preserve">https://dusha</w:t>
        </w:r>
      </w:hyperlink>
      <w:r>
        <w:rPr>
          <w:rFonts w:ascii="Roboto" w:hAnsi="Roboto" w:cs="Times New Roman" w:eastAsia="Times New Roman"/>
          <w:color w:val="333333"/>
          <w:sz w:val="27"/>
          <w:szCs w:val="27"/>
          <w:lang w:eastAsia="ru-RU"/>
        </w:rPr>
        <w:t xml:space="preserve">-art.ru</w:t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5040102010807070707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604"/>
    <w:link w:val="603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02"/>
    <w:next w:val="602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604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02"/>
    <w:next w:val="602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604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02"/>
    <w:next w:val="602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04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02"/>
    <w:next w:val="602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04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02"/>
    <w:next w:val="602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04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02"/>
    <w:next w:val="602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04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02"/>
    <w:next w:val="602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04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02"/>
    <w:next w:val="602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04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602"/>
    <w:uiPriority w:val="34"/>
    <w:qFormat/>
    <w:pPr>
      <w:contextualSpacing/>
      <w:ind w:left="720"/>
    </w:p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02"/>
    <w:next w:val="602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04"/>
    <w:link w:val="32"/>
    <w:uiPriority w:val="10"/>
    <w:rPr>
      <w:sz w:val="48"/>
      <w:szCs w:val="48"/>
    </w:rPr>
  </w:style>
  <w:style w:type="paragraph" w:styleId="34">
    <w:name w:val="Subtitle"/>
    <w:basedOn w:val="602"/>
    <w:next w:val="602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04"/>
    <w:link w:val="34"/>
    <w:uiPriority w:val="11"/>
    <w:rPr>
      <w:sz w:val="24"/>
      <w:szCs w:val="24"/>
    </w:rPr>
  </w:style>
  <w:style w:type="paragraph" w:styleId="36">
    <w:name w:val="Quote"/>
    <w:basedOn w:val="602"/>
    <w:next w:val="602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02"/>
    <w:next w:val="602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02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604"/>
    <w:link w:val="40"/>
    <w:uiPriority w:val="99"/>
  </w:style>
  <w:style w:type="paragraph" w:styleId="42">
    <w:name w:val="Footer"/>
    <w:basedOn w:val="602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604"/>
    <w:link w:val="42"/>
    <w:uiPriority w:val="99"/>
  </w:style>
  <w:style w:type="paragraph" w:styleId="44">
    <w:name w:val="Caption"/>
    <w:basedOn w:val="602"/>
    <w:next w:val="60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0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0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6">
    <w:name w:val="List Table 7 Colorful - Accent 2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0">
    <w:name w:val="List Table 7 Colorful - Accent 6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3">
    <w:name w:val="Lined - Accent 2"/>
    <w:basedOn w:val="6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6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6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6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7">
    <w:name w:val="Lined - Accent 6"/>
    <w:basedOn w:val="6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6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0">
    <w:name w:val="Bordered &amp; Lined - Accent 2"/>
    <w:basedOn w:val="6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6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6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6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4">
    <w:name w:val="Bordered &amp; Lined - Accent 6"/>
    <w:basedOn w:val="6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02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04"/>
    <w:uiPriority w:val="99"/>
    <w:unhideWhenUsed/>
    <w:rPr>
      <w:vertAlign w:val="superscript"/>
    </w:rPr>
  </w:style>
  <w:style w:type="paragraph" w:styleId="176">
    <w:name w:val="endnote text"/>
    <w:basedOn w:val="602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04"/>
    <w:uiPriority w:val="99"/>
    <w:semiHidden/>
    <w:unhideWhenUsed/>
    <w:rPr>
      <w:vertAlign w:val="superscript"/>
    </w:rPr>
  </w:style>
  <w:style w:type="paragraph" w:styleId="179">
    <w:name w:val="toc 1"/>
    <w:basedOn w:val="602"/>
    <w:next w:val="602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02"/>
    <w:next w:val="602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02"/>
    <w:next w:val="602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02"/>
    <w:next w:val="602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02"/>
    <w:next w:val="602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02"/>
    <w:next w:val="602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02"/>
    <w:next w:val="602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02"/>
    <w:next w:val="602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02"/>
    <w:next w:val="602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02"/>
    <w:next w:val="602"/>
    <w:uiPriority w:val="99"/>
    <w:unhideWhenUsed/>
    <w:pPr>
      <w:spacing w:after="0" w:afterAutospacing="0"/>
    </w:pPr>
  </w:style>
  <w:style w:type="paragraph" w:styleId="602" w:default="1">
    <w:name w:val="Normal"/>
    <w:qFormat/>
  </w:style>
  <w:style w:type="paragraph" w:styleId="603">
    <w:name w:val="Heading 1"/>
    <w:basedOn w:val="602"/>
    <w:link w:val="607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 w:eastAsia="Times New Roman"/>
      <w:b/>
      <w:bCs/>
      <w:sz w:val="48"/>
      <w:szCs w:val="48"/>
      <w:lang w:eastAsia="ru-RU"/>
    </w:rPr>
  </w:style>
  <w:style w:type="character" w:styleId="604" w:default="1">
    <w:name w:val="Default Paragraph Font"/>
    <w:uiPriority w:val="1"/>
    <w:semiHidden/>
    <w:unhideWhenUsed/>
  </w:style>
  <w:style w:type="table" w:styleId="60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6" w:default="1">
    <w:name w:val="No List"/>
    <w:uiPriority w:val="99"/>
    <w:semiHidden/>
    <w:unhideWhenUsed/>
  </w:style>
  <w:style w:type="character" w:styleId="607" w:customStyle="1">
    <w:name w:val="Заголовок 1 Знак"/>
    <w:basedOn w:val="604"/>
    <w:link w:val="603"/>
    <w:uiPriority w:val="9"/>
    <w:rPr>
      <w:rFonts w:ascii="Times New Roman" w:hAnsi="Times New Roman" w:cs="Times New Roman" w:eastAsia="Times New Roman"/>
      <w:b/>
      <w:bCs/>
      <w:sz w:val="48"/>
      <w:szCs w:val="48"/>
      <w:lang w:eastAsia="ru-RU"/>
    </w:rPr>
  </w:style>
  <w:style w:type="paragraph" w:styleId="608">
    <w:name w:val="Normal (Web)"/>
    <w:basedOn w:val="602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 w:eastAsia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dusha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R7-Office/7.0.1.62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Ирина П.</cp:lastModifiedBy>
  <cp:revision>2</cp:revision>
  <dcterms:created xsi:type="dcterms:W3CDTF">2022-06-23T11:42:00Z</dcterms:created>
  <dcterms:modified xsi:type="dcterms:W3CDTF">2022-08-03T18:21:41Z</dcterms:modified>
</cp:coreProperties>
</file>